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D73E3" w14:textId="77777777" w:rsidR="003602FF" w:rsidRPr="003602FF" w:rsidRDefault="003602FF" w:rsidP="003602FF">
      <w:pPr>
        <w:widowControl/>
        <w:suppressAutoHyphens w:val="0"/>
        <w:rPr>
          <w:rFonts w:asciiTheme="minorHAnsi" w:eastAsiaTheme="minorEastAsia" w:hAnsiTheme="minorHAnsi" w:cs="Times New Roman"/>
          <w:kern w:val="0"/>
          <w:sz w:val="22"/>
          <w:szCs w:val="22"/>
          <w:lang w:eastAsia="en-US" w:bidi="ar-SA"/>
        </w:rPr>
      </w:pPr>
      <w:r w:rsidRPr="003602FF">
        <w:rPr>
          <w:rFonts w:asciiTheme="minorHAnsi" w:eastAsiaTheme="minorEastAsia" w:hAnsiTheme="minorHAnsi" w:cs="Times New Roman"/>
          <w:noProof/>
          <w:kern w:val="0"/>
          <w:sz w:val="22"/>
          <w:szCs w:val="22"/>
          <w:lang w:eastAsia="el-GR" w:bidi="ar-SA"/>
        </w:rPr>
        <w:drawing>
          <wp:inline distT="0" distB="0" distL="0" distR="0" wp14:anchorId="397BC71F" wp14:editId="5C92D543">
            <wp:extent cx="1562100" cy="885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3B44B" w14:textId="244A41E6" w:rsidR="003602FF" w:rsidRPr="003602FF" w:rsidRDefault="003602FF" w:rsidP="003602FF">
      <w:pPr>
        <w:widowControl/>
        <w:pBdr>
          <w:bottom w:val="single" w:sz="6" w:space="1" w:color="auto"/>
        </w:pBdr>
        <w:suppressAutoHyphens w:val="0"/>
        <w:rPr>
          <w:rFonts w:asciiTheme="minorHAnsi" w:eastAsiaTheme="minorEastAsia" w:hAnsiTheme="minorHAnsi" w:cs="Calibri"/>
          <w:kern w:val="0"/>
          <w:sz w:val="28"/>
          <w:szCs w:val="28"/>
          <w:lang w:eastAsia="en-US" w:bidi="ar-SA"/>
        </w:rPr>
      </w:pPr>
      <w:r w:rsidRPr="003602FF">
        <w:rPr>
          <w:rFonts w:ascii="Monotype Corsiva" w:eastAsiaTheme="minorEastAsia" w:hAnsi="Monotype Corsiva" w:cs="Times New Roman"/>
          <w:b/>
          <w:color w:val="833C0B"/>
          <w:kern w:val="0"/>
          <w:sz w:val="44"/>
          <w:szCs w:val="44"/>
          <w:lang w:eastAsia="en-US" w:bidi="ar-SA"/>
        </w:rPr>
        <w:t xml:space="preserve">Γραφείο Τύπου                             </w:t>
      </w:r>
      <w:r>
        <w:rPr>
          <w:rFonts w:asciiTheme="minorHAnsi" w:eastAsiaTheme="minorEastAsia" w:hAnsiTheme="minorHAnsi" w:cs="Calibri"/>
          <w:b/>
          <w:bCs/>
          <w:kern w:val="0"/>
          <w:lang w:eastAsia="en-US" w:bidi="ar-SA"/>
        </w:rPr>
        <w:t xml:space="preserve"> Δευτέρα 24</w:t>
      </w:r>
      <w:r w:rsidRPr="003602FF">
        <w:rPr>
          <w:rFonts w:asciiTheme="minorHAnsi" w:eastAsiaTheme="minorEastAsia" w:hAnsiTheme="minorHAnsi" w:cs="Calibri"/>
          <w:b/>
          <w:bCs/>
          <w:kern w:val="0"/>
          <w:lang w:eastAsia="en-US" w:bidi="ar-SA"/>
        </w:rPr>
        <w:t xml:space="preserve"> Ιανουαρίου 2022</w:t>
      </w:r>
    </w:p>
    <w:p w14:paraId="6C685924" w14:textId="77777777" w:rsidR="003602FF" w:rsidRPr="003602FF" w:rsidRDefault="003602FF" w:rsidP="003602FF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kern w:val="0"/>
          <w:lang w:eastAsia="en-US" w:bidi="ar-SA"/>
        </w:rPr>
      </w:pPr>
    </w:p>
    <w:p w14:paraId="7A30A73F" w14:textId="77777777" w:rsidR="003602FF" w:rsidRPr="003602FF" w:rsidRDefault="003602FF" w:rsidP="003602FF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</w:pPr>
    </w:p>
    <w:p w14:paraId="378D0EC1" w14:textId="77777777" w:rsidR="003602FF" w:rsidRPr="003602FF" w:rsidRDefault="003602FF" w:rsidP="003602FF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</w:pPr>
      <w:r w:rsidRPr="003602FF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  <w:t>Δελτίο Τύπου - Ανακοίνωση</w:t>
      </w:r>
    </w:p>
    <w:p w14:paraId="4DBB96AF" w14:textId="594AA902" w:rsidR="00761E68" w:rsidRDefault="00761E68"/>
    <w:p w14:paraId="73B47008" w14:textId="77777777" w:rsidR="00796F69" w:rsidRDefault="00796F69" w:rsidP="00796F69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70269E91" w14:textId="1650835D" w:rsidR="00796F69" w:rsidRPr="00796F69" w:rsidRDefault="00796F69" w:rsidP="00796F69">
      <w:pPr>
        <w:jc w:val="both"/>
        <w:rPr>
          <w:rFonts w:asciiTheme="minorHAnsi" w:hAnsiTheme="minorHAnsi" w:cstheme="minorHAnsi"/>
        </w:rPr>
      </w:pPr>
      <w:r w:rsidRPr="00796F69">
        <w:rPr>
          <w:rFonts w:asciiTheme="minorHAnsi" w:hAnsiTheme="minorHAnsi" w:cstheme="minorHAnsi"/>
        </w:rPr>
        <w:t xml:space="preserve">Λόγω των χαμηλών θερμοκρασιών, με απόφαση του Δημάρχου </w:t>
      </w:r>
      <w:r w:rsidR="00D1420B">
        <w:rPr>
          <w:rFonts w:asciiTheme="minorHAnsi" w:hAnsiTheme="minorHAnsi" w:cstheme="minorHAnsi"/>
        </w:rPr>
        <w:t xml:space="preserve">Καστοριάς, </w:t>
      </w:r>
      <w:r w:rsidRPr="00796F69">
        <w:rPr>
          <w:rFonts w:asciiTheme="minorHAnsi" w:hAnsiTheme="minorHAnsi" w:cstheme="minorHAnsi"/>
        </w:rPr>
        <w:t>τα σχολεία της Πρωτοβάθμιας και Δευτεροβάθμιας Εκπαίδευσης θα ξεκινήσουν τη λειτουργία τους αύριο</w:t>
      </w:r>
      <w:r w:rsidR="00C14A20">
        <w:rPr>
          <w:rFonts w:asciiTheme="minorHAnsi" w:hAnsiTheme="minorHAnsi" w:cstheme="minorHAnsi"/>
        </w:rPr>
        <w:t>,</w:t>
      </w:r>
      <w:r w:rsidRPr="00796F69">
        <w:rPr>
          <w:rFonts w:asciiTheme="minorHAnsi" w:hAnsiTheme="minorHAnsi" w:cstheme="minorHAnsi"/>
        </w:rPr>
        <w:t xml:space="preserve"> Τρίτη 25 Ιανουαρίου 2022</w:t>
      </w:r>
      <w:r w:rsidR="00C14A20">
        <w:rPr>
          <w:rFonts w:asciiTheme="minorHAnsi" w:hAnsiTheme="minorHAnsi" w:cstheme="minorHAnsi"/>
        </w:rPr>
        <w:t>,</w:t>
      </w:r>
      <w:r w:rsidRPr="00796F69">
        <w:rPr>
          <w:rFonts w:asciiTheme="minorHAnsi" w:hAnsiTheme="minorHAnsi" w:cstheme="minorHAnsi"/>
        </w:rPr>
        <w:t xml:space="preserve"> στις 10:00 π.μ. </w:t>
      </w:r>
    </w:p>
    <w:p w14:paraId="633DAC80" w14:textId="47FA793F" w:rsidR="00796F69" w:rsidRDefault="00796F69"/>
    <w:p w14:paraId="6F0A335C" w14:textId="78319336" w:rsidR="00D1420B" w:rsidRPr="00D1420B" w:rsidRDefault="00D1420B" w:rsidP="00D1420B">
      <w:pPr>
        <w:rPr>
          <w:rFonts w:asciiTheme="minorHAnsi" w:hAnsiTheme="minorHAnsi" w:cstheme="minorHAnsi"/>
        </w:rPr>
      </w:pPr>
      <w:r w:rsidRPr="00D1420B">
        <w:rPr>
          <w:rFonts w:asciiTheme="minorHAnsi" w:hAnsiTheme="minorHAnsi" w:cstheme="minorHAnsi"/>
        </w:rPr>
        <w:t>Οι Παιδικοί και Βρεφονηπιακοί Σταθμοί, όπως και το ΚΔΑΠ του Δήμου Καστοριάς θα λειτουργήσουν κανονικά.</w:t>
      </w:r>
    </w:p>
    <w:sectPr w:rsidR="00D1420B" w:rsidRPr="00D142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41"/>
    <w:rsid w:val="002C0BFB"/>
    <w:rsid w:val="003602FF"/>
    <w:rsid w:val="00761E68"/>
    <w:rsid w:val="00796F69"/>
    <w:rsid w:val="00903441"/>
    <w:rsid w:val="00C14A20"/>
    <w:rsid w:val="00C6051F"/>
    <w:rsid w:val="00D1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BCD2"/>
  <w15:chartTrackingRefBased/>
  <w15:docId w15:val="{1DBD4952-C906-40C9-8A8F-AB954941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F6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350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2022-01-24T10:44:00Z</dcterms:created>
  <dcterms:modified xsi:type="dcterms:W3CDTF">2022-01-24T10:48:00Z</dcterms:modified>
</cp:coreProperties>
</file>